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641" w:rsidRPr="000D23C0" w:rsidRDefault="00557641" w:rsidP="00557641">
      <w:pPr>
        <w:pStyle w:val="ConsPlusNormal"/>
        <w:spacing w:line="276" w:lineRule="auto"/>
        <w:ind w:firstLine="709"/>
        <w:jc w:val="center"/>
        <w:rPr>
          <w:b/>
          <w:bCs/>
        </w:rPr>
      </w:pPr>
      <w:r w:rsidRPr="000D23C0">
        <w:rPr>
          <w:b/>
          <w:bCs/>
        </w:rPr>
        <w:t>Занятие   «Риск. Рискованное поведение»</w:t>
      </w:r>
    </w:p>
    <w:p w:rsidR="00557641" w:rsidRDefault="00557641" w:rsidP="00557641">
      <w:pPr>
        <w:pStyle w:val="ConsPlusNormal"/>
        <w:spacing w:line="276" w:lineRule="auto"/>
        <w:ind w:firstLine="709"/>
        <w:jc w:val="both"/>
      </w:pPr>
      <w:r w:rsidRPr="000A02AB">
        <w:rPr>
          <w:i/>
          <w:iCs/>
        </w:rPr>
        <w:t>Ведущий:</w:t>
      </w:r>
      <w:r>
        <w:t xml:space="preserve"> «Добрый день! Мы продолжаем наши занятия. Я предлагаю сегодня поздороваться друг с другом необычным способом.</w:t>
      </w:r>
    </w:p>
    <w:p w:rsidR="00557641" w:rsidRDefault="00557641" w:rsidP="00557641">
      <w:pPr>
        <w:pStyle w:val="ConsPlusNormal"/>
        <w:spacing w:line="276" w:lineRule="auto"/>
        <w:ind w:firstLine="709"/>
        <w:jc w:val="both"/>
      </w:pPr>
      <w:r w:rsidRPr="00C146A4">
        <w:rPr>
          <w:b/>
          <w:bCs/>
          <w:i/>
          <w:iCs/>
        </w:rPr>
        <w:t>Упражнение «Приветствие»</w:t>
      </w:r>
      <w:r>
        <w:t xml:space="preserve"> </w:t>
      </w:r>
    </w:p>
    <w:p w:rsidR="00557641" w:rsidRDefault="00557641" w:rsidP="00557641">
      <w:pPr>
        <w:pStyle w:val="ConsPlusNormal"/>
        <w:spacing w:line="276" w:lineRule="auto"/>
        <w:ind w:firstLine="709"/>
        <w:jc w:val="both"/>
      </w:pPr>
      <w:r>
        <w:t xml:space="preserve">Сейчас мы с вами будем здороваться, но не просто за руку, а необычным способом. Задача – поздороваться теми частями тела, которые я вам буду называть. Ведущий называет разные части тела, которыми участники должны здороваться (коленями, локтем, головой, запястьем, пятками, спиной и др.) и дает время на выполнение задания. Желательно </w:t>
      </w:r>
      <w:proofErr w:type="gramStart"/>
      <w:r>
        <w:t>начинать с более простых задач, постепенно усложняя</w:t>
      </w:r>
      <w:proofErr w:type="gramEnd"/>
      <w:r>
        <w:t xml:space="preserve">. </w:t>
      </w:r>
    </w:p>
    <w:p w:rsidR="00557641" w:rsidRDefault="00557641" w:rsidP="00557641">
      <w:pPr>
        <w:pStyle w:val="ConsPlusNormal"/>
        <w:spacing w:line="276" w:lineRule="auto"/>
        <w:ind w:firstLine="709"/>
        <w:jc w:val="both"/>
      </w:pPr>
      <w:r>
        <w:t xml:space="preserve">В зависимости от желания ведущего, может быть использована любая другая игра на приветствие. </w:t>
      </w:r>
    </w:p>
    <w:p w:rsidR="00557641" w:rsidRPr="000D23C0" w:rsidRDefault="00557641" w:rsidP="00557641">
      <w:pPr>
        <w:pStyle w:val="ConsPlusNormal"/>
        <w:spacing w:line="276" w:lineRule="auto"/>
        <w:ind w:firstLine="709"/>
        <w:jc w:val="both"/>
        <w:rPr>
          <w:b/>
          <w:bCs/>
          <w:i/>
          <w:iCs/>
        </w:rPr>
      </w:pPr>
      <w:r w:rsidRPr="000D23C0">
        <w:rPr>
          <w:b/>
          <w:bCs/>
          <w:i/>
          <w:iCs/>
        </w:rPr>
        <w:t>Упражнение «Ассоциация»</w:t>
      </w:r>
    </w:p>
    <w:p w:rsidR="00557641" w:rsidRDefault="00557641" w:rsidP="00557641">
      <w:pPr>
        <w:pStyle w:val="ConsPlusNormal"/>
        <w:spacing w:line="276" w:lineRule="auto"/>
        <w:ind w:firstLine="709"/>
        <w:jc w:val="both"/>
      </w:pPr>
      <w:r>
        <w:t xml:space="preserve">Ведущий спрашивает у участников, с какими словами у них ассоциируются понятия «риск и рискованное поведение». ↑ </w:t>
      </w:r>
      <w:proofErr w:type="spellStart"/>
      <w:r>
        <w:t>↑</w:t>
      </w:r>
      <w:proofErr w:type="spellEnd"/>
      <w:r>
        <w:t xml:space="preserve"> </w:t>
      </w:r>
      <w:proofErr w:type="spellStart"/>
      <w:r>
        <w:t>↑</w:t>
      </w:r>
      <w:proofErr w:type="spellEnd"/>
      <w:r>
        <w:t xml:space="preserve"> </w:t>
      </w:r>
      <w:proofErr w:type="spellStart"/>
      <w:r>
        <w:t>↑</w:t>
      </w:r>
      <w:proofErr w:type="spellEnd"/>
      <w:r>
        <w:t xml:space="preserve"> ← РИСК → </w:t>
      </w:r>
      <w:proofErr w:type="spellStart"/>
      <w:r>
        <w:t>↓</w:t>
      </w:r>
      <w:proofErr w:type="spellEnd"/>
      <w:r>
        <w:t xml:space="preserve"> </w:t>
      </w:r>
      <w:proofErr w:type="spellStart"/>
      <w:r>
        <w:t>↓</w:t>
      </w:r>
      <w:proofErr w:type="spellEnd"/>
      <w:r>
        <w:t xml:space="preserve"> </w:t>
      </w:r>
      <w:proofErr w:type="spellStart"/>
      <w:r>
        <w:t>↓</w:t>
      </w:r>
      <w:proofErr w:type="spellEnd"/>
      <w:r>
        <w:t xml:space="preserve"> </w:t>
      </w:r>
      <w:proofErr w:type="spellStart"/>
      <w:r>
        <w:t>↓</w:t>
      </w:r>
      <w:proofErr w:type="spellEnd"/>
      <w:r>
        <w:t xml:space="preserve"> (опасность, страх, недоверие, неожиданность, загадка). </w:t>
      </w:r>
    </w:p>
    <w:p w:rsidR="00557641" w:rsidRDefault="00557641" w:rsidP="00557641">
      <w:pPr>
        <w:pStyle w:val="ConsPlusNormal"/>
        <w:spacing w:line="276" w:lineRule="auto"/>
        <w:ind w:firstLine="709"/>
        <w:jc w:val="both"/>
      </w:pPr>
      <w:r>
        <w:t>Какой заряд – позитивный или негативный – носят эти слова? (Ответы)</w:t>
      </w:r>
    </w:p>
    <w:p w:rsidR="00557641" w:rsidRDefault="00557641" w:rsidP="00557641">
      <w:pPr>
        <w:pStyle w:val="ConsPlusNormal"/>
        <w:spacing w:line="276" w:lineRule="auto"/>
        <w:ind w:firstLine="709"/>
        <w:jc w:val="both"/>
      </w:pPr>
      <w:r w:rsidRPr="000D23C0">
        <w:rPr>
          <w:i/>
          <w:iCs/>
        </w:rPr>
        <w:t>Ведущий:</w:t>
      </w:r>
      <w:r>
        <w:t xml:space="preserve"> «Обратимся к толковому словарю Ожегова. Риск – отвага, смелость, решимость, действие </w:t>
      </w:r>
      <w:proofErr w:type="gramStart"/>
      <w:r>
        <w:t>на</w:t>
      </w:r>
      <w:proofErr w:type="gramEnd"/>
      <w:r>
        <w:t xml:space="preserve"> авось, наудачу. Рисковое дело – неверное, сомнительное, опасное. Рисковать – пускаться на удачу, делать что-либо без верного расчета, подвергаться случайности, известной опасности</w:t>
      </w:r>
      <w:proofErr w:type="gramStart"/>
      <w:r>
        <w:t>.</w:t>
      </w:r>
      <w:proofErr w:type="gramEnd"/>
      <w:r>
        <w:t xml:space="preserve"> (</w:t>
      </w:r>
      <w:proofErr w:type="gramStart"/>
      <w:r>
        <w:t>о</w:t>
      </w:r>
      <w:proofErr w:type="gramEnd"/>
      <w:r>
        <w:t xml:space="preserve">формить наглядно на доске или </w:t>
      </w:r>
      <w:proofErr w:type="spellStart"/>
      <w:r>
        <w:t>флип-чате</w:t>
      </w:r>
      <w:proofErr w:type="spellEnd"/>
      <w:r>
        <w:t>). Информационное сообщение: Пик проявления рискованного поведения наступает в подростковом возрасте, уверены английские учёные Университетского колледжа Лондона. В эксперименте участникам в возрасте от 9 до 35 лет предлагалось выбрать между рискованными и безопасными вариантами в азартной компьютерной игре, чтобы набрать очки. После каждой игры неврологи измеряли эмоциональную реакцию участников. Оказалось, что именно подростки чаще других возрастных гру</w:t>
      </w:r>
      <w:proofErr w:type="gramStart"/>
      <w:r>
        <w:t>пп скл</w:t>
      </w:r>
      <w:proofErr w:type="gramEnd"/>
      <w:r>
        <w:t xml:space="preserve">онялись к чрезвычайно рискованным решениям, особенно </w:t>
      </w:r>
      <w:proofErr w:type="spellStart"/>
      <w:r>
        <w:t>тинейджеры</w:t>
      </w:r>
      <w:proofErr w:type="spellEnd"/>
      <w:r>
        <w:t xml:space="preserve"> в возрасте 14 лет. Результаты наблюдений показали, что подростки, хорошо взвесив все плюсы и минусы решения, в отличие от детей и взрослых людей, намеренно шли на риск, потому что получали от такой ситуации больше удовольствия, чем участники других возрастных групп, особенно если, в конечном счёте, им повезло избежать неудачи. Предполагается, что именно поэтому переходный возраст школьников - наиболее привлекательный период, чтобы попробовать наркотики или сигареты, экспериментировать с алкогольными напитками, водить машину не имея прав и т.д. Как ни парадоксально, подростковый возраст сопровождается высокими показателями смертности и заболеваемости. Психологи полагают, что это во многом связано с осознанным рискованным поведением несовершеннолетних».</w:t>
      </w:r>
    </w:p>
    <w:p w:rsidR="00557641" w:rsidRDefault="00557641" w:rsidP="00557641">
      <w:pPr>
        <w:pStyle w:val="ConsPlusNormal"/>
        <w:spacing w:line="276" w:lineRule="auto"/>
        <w:ind w:firstLine="709"/>
        <w:jc w:val="both"/>
        <w:rPr>
          <w:b/>
          <w:bCs/>
          <w:i/>
          <w:iCs/>
        </w:rPr>
      </w:pPr>
      <w:r w:rsidRPr="00217914">
        <w:rPr>
          <w:b/>
          <w:bCs/>
          <w:i/>
          <w:iCs/>
        </w:rPr>
        <w:t xml:space="preserve">Упражнение «Рискованное поведение» по методу «4 угла» </w:t>
      </w:r>
    </w:p>
    <w:p w:rsidR="00557641" w:rsidRDefault="00557641" w:rsidP="00557641">
      <w:pPr>
        <w:pStyle w:val="ConsPlusNormal"/>
        <w:spacing w:line="276" w:lineRule="auto"/>
        <w:ind w:firstLine="709"/>
        <w:jc w:val="both"/>
      </w:pPr>
      <w:r>
        <w:t xml:space="preserve">Это упражнение начинается с озвучивания проблемной ситуации. Готовые варианты ответа («Есть риск», «Риска нет», «50:50 %») располагаются в трёх углах комнаты, а четвёртый угол должен быть свободным </w:t>
      </w:r>
      <w:proofErr w:type="gramStart"/>
      <w:r>
        <w:t>–д</w:t>
      </w:r>
      <w:proofErr w:type="gramEnd"/>
      <w:r>
        <w:t xml:space="preserve">ля тех у кого имеется свой вариант ответа. Тренер зачитывает ситуации, участникам необходимо оценить степень риска и пройти в тот угол, который содержит ответ, отражающий его мнение. Участникам нужно дать понять, что время ограничено, однако им разрешается менять свое мнение и переходить из угла в угол после того, как они выслушали чьи-то аргументы. </w:t>
      </w:r>
    </w:p>
    <w:p w:rsidR="00557641" w:rsidRDefault="00557641" w:rsidP="00557641">
      <w:pPr>
        <w:pStyle w:val="ConsPlusNormal"/>
        <w:spacing w:line="276" w:lineRule="auto"/>
        <w:ind w:firstLine="709"/>
        <w:jc w:val="both"/>
      </w:pPr>
      <w:r>
        <w:t xml:space="preserve">Ситуации: </w:t>
      </w:r>
    </w:p>
    <w:p w:rsidR="00557641" w:rsidRDefault="00557641" w:rsidP="00557641">
      <w:pPr>
        <w:pStyle w:val="ConsPlusNormal"/>
        <w:spacing w:line="276" w:lineRule="auto"/>
        <w:ind w:firstLine="709"/>
        <w:jc w:val="both"/>
      </w:pPr>
      <w:r>
        <w:lastRenderedPageBreak/>
        <w:t>1. Взрывать пиротехнические средства, следуя инструкции.</w:t>
      </w:r>
    </w:p>
    <w:p w:rsidR="00557641" w:rsidRDefault="00557641" w:rsidP="00557641">
      <w:pPr>
        <w:pStyle w:val="ConsPlusNormal"/>
        <w:spacing w:line="276" w:lineRule="auto"/>
        <w:ind w:firstLine="709"/>
        <w:jc w:val="both"/>
      </w:pPr>
      <w:r>
        <w:t>2. Прыгать с парашютом.</w:t>
      </w:r>
    </w:p>
    <w:p w:rsidR="00557641" w:rsidRDefault="00557641" w:rsidP="00557641">
      <w:pPr>
        <w:pStyle w:val="ConsPlusNormal"/>
        <w:spacing w:line="276" w:lineRule="auto"/>
        <w:ind w:firstLine="709"/>
        <w:jc w:val="both"/>
      </w:pPr>
      <w:r>
        <w:t>3. Курить электронные сигареты.</w:t>
      </w:r>
    </w:p>
    <w:p w:rsidR="00557641" w:rsidRDefault="00557641" w:rsidP="00557641">
      <w:pPr>
        <w:pStyle w:val="ConsPlusNormal"/>
        <w:spacing w:line="276" w:lineRule="auto"/>
        <w:ind w:firstLine="709"/>
        <w:jc w:val="both"/>
      </w:pPr>
      <w:r>
        <w:t>4. Нырять в прозрачную воду с высоты.</w:t>
      </w:r>
    </w:p>
    <w:p w:rsidR="00557641" w:rsidRDefault="00557641" w:rsidP="00557641">
      <w:pPr>
        <w:pStyle w:val="ConsPlusNormal"/>
        <w:spacing w:line="276" w:lineRule="auto"/>
        <w:ind w:firstLine="709"/>
        <w:jc w:val="both"/>
      </w:pPr>
      <w:r>
        <w:t>5. Ночью идти одному по парку.</w:t>
      </w:r>
    </w:p>
    <w:p w:rsidR="00557641" w:rsidRDefault="00557641" w:rsidP="00557641">
      <w:pPr>
        <w:pStyle w:val="ConsPlusNormal"/>
        <w:spacing w:line="276" w:lineRule="auto"/>
        <w:ind w:firstLine="709"/>
        <w:jc w:val="both"/>
      </w:pPr>
      <w:r>
        <w:t>6. Улыбаться на улице человеку, которого не знаешь.</w:t>
      </w:r>
    </w:p>
    <w:p w:rsidR="00557641" w:rsidRDefault="00557641" w:rsidP="00557641">
      <w:pPr>
        <w:pStyle w:val="ConsPlusNormal"/>
        <w:spacing w:line="276" w:lineRule="auto"/>
        <w:ind w:firstLine="709"/>
        <w:jc w:val="both"/>
      </w:pPr>
      <w:r>
        <w:t>7. Выходить гулять поздно вечером, когда уже темно.</w:t>
      </w:r>
    </w:p>
    <w:p w:rsidR="00557641" w:rsidRDefault="00557641" w:rsidP="00557641">
      <w:pPr>
        <w:pStyle w:val="ConsPlusNormal"/>
        <w:spacing w:line="276" w:lineRule="auto"/>
        <w:ind w:firstLine="709"/>
        <w:jc w:val="both"/>
      </w:pPr>
      <w:r>
        <w:t>8. Догонять автобус, который отошел от остановки.</w:t>
      </w:r>
    </w:p>
    <w:p w:rsidR="00557641" w:rsidRDefault="00557641" w:rsidP="00557641">
      <w:pPr>
        <w:pStyle w:val="ConsPlusNormal"/>
        <w:spacing w:line="276" w:lineRule="auto"/>
        <w:ind w:firstLine="709"/>
        <w:jc w:val="both"/>
      </w:pPr>
      <w:r>
        <w:t xml:space="preserve">9. Давать по просьбе незнакомого человека свой мобильный телефон для срочного звонка. </w:t>
      </w:r>
    </w:p>
    <w:p w:rsidR="00557641" w:rsidRDefault="00557641" w:rsidP="00557641">
      <w:pPr>
        <w:pStyle w:val="ConsPlusNormal"/>
        <w:spacing w:line="276" w:lineRule="auto"/>
        <w:ind w:firstLine="709"/>
        <w:jc w:val="both"/>
      </w:pPr>
      <w:r>
        <w:t xml:space="preserve">После того как ситуация зачитана, участники выбрали подходящий вариант ответа и разошлись по углам, попросите каждую группу ответить на соответствующие выбранному варианту вопросы: </w:t>
      </w:r>
    </w:p>
    <w:p w:rsidR="00557641" w:rsidRDefault="00557641" w:rsidP="00557641">
      <w:pPr>
        <w:pStyle w:val="ConsPlusNormal"/>
        <w:spacing w:line="276" w:lineRule="auto"/>
        <w:ind w:firstLine="567"/>
        <w:jc w:val="both"/>
      </w:pPr>
      <w:r>
        <w:t xml:space="preserve">Почему ситуация не/рискованная? </w:t>
      </w:r>
    </w:p>
    <w:p w:rsidR="00557641" w:rsidRDefault="00557641" w:rsidP="00557641">
      <w:pPr>
        <w:pStyle w:val="ConsPlusNormal"/>
        <w:spacing w:line="276" w:lineRule="auto"/>
        <w:ind w:firstLine="567"/>
        <w:jc w:val="both"/>
      </w:pPr>
      <w:r>
        <w:t xml:space="preserve">Что делает ситуацию рискованной? </w:t>
      </w:r>
    </w:p>
    <w:p w:rsidR="00557641" w:rsidRDefault="00557641" w:rsidP="00557641">
      <w:pPr>
        <w:pStyle w:val="ConsPlusNormal"/>
        <w:spacing w:line="276" w:lineRule="auto"/>
        <w:ind w:firstLine="567"/>
        <w:jc w:val="both"/>
      </w:pPr>
      <w:r>
        <w:t xml:space="preserve"> Что делает ситуацию нерискованной? </w:t>
      </w:r>
    </w:p>
    <w:p w:rsidR="00557641" w:rsidRDefault="00557641" w:rsidP="00557641">
      <w:pPr>
        <w:pStyle w:val="ConsPlusNormal"/>
        <w:spacing w:line="276" w:lineRule="auto"/>
        <w:ind w:firstLine="567"/>
        <w:jc w:val="both"/>
      </w:pPr>
      <w:r>
        <w:t xml:space="preserve">Что нужно знать, чтобы снизить риск в ситуации? </w:t>
      </w:r>
    </w:p>
    <w:p w:rsidR="00557641" w:rsidRDefault="00557641" w:rsidP="00557641">
      <w:pPr>
        <w:pStyle w:val="ConsPlusNormal"/>
        <w:spacing w:line="276" w:lineRule="auto"/>
        <w:ind w:firstLine="567"/>
        <w:jc w:val="both"/>
      </w:pPr>
      <w:r>
        <w:t>Что можно сделать, чтобы снизить риск в ситуации?</w:t>
      </w:r>
    </w:p>
    <w:p w:rsidR="00557641" w:rsidRDefault="00557641" w:rsidP="00557641">
      <w:pPr>
        <w:pStyle w:val="ConsPlusNormal"/>
        <w:spacing w:line="276" w:lineRule="auto"/>
        <w:ind w:firstLine="567"/>
        <w:jc w:val="both"/>
      </w:pPr>
      <w:r>
        <w:t xml:space="preserve">Почему некоторые люди готовы рисковать? </w:t>
      </w:r>
    </w:p>
    <w:p w:rsidR="00557641" w:rsidRDefault="00557641" w:rsidP="00557641">
      <w:pPr>
        <w:pStyle w:val="ConsPlusNormal"/>
        <w:spacing w:line="276" w:lineRule="auto"/>
        <w:ind w:firstLine="567"/>
        <w:jc w:val="both"/>
      </w:pPr>
      <w:r>
        <w:t xml:space="preserve">Можно ли любую ситуацию считать рискованной? Продолжайте задавать вопросы до тех пор, пока не убедитесь, что участники поняли связь понятия «риск» с поведением включенных в ситуацию людей. </w:t>
      </w:r>
    </w:p>
    <w:p w:rsidR="00557641" w:rsidRPr="00217914" w:rsidRDefault="00557641" w:rsidP="00557641">
      <w:pPr>
        <w:pStyle w:val="ConsPlusNormal"/>
        <w:spacing w:line="276" w:lineRule="auto"/>
        <w:ind w:firstLine="567"/>
        <w:jc w:val="both"/>
        <w:rPr>
          <w:b/>
          <w:bCs/>
          <w:i/>
          <w:iCs/>
        </w:rPr>
      </w:pPr>
      <w:r w:rsidRPr="00217914">
        <w:rPr>
          <w:b/>
          <w:bCs/>
          <w:i/>
          <w:iCs/>
        </w:rPr>
        <w:t xml:space="preserve">Упражнение «Воля </w:t>
      </w:r>
      <w:proofErr w:type="gramStart"/>
      <w:r w:rsidRPr="00217914">
        <w:rPr>
          <w:b/>
          <w:bCs/>
          <w:i/>
          <w:iCs/>
        </w:rPr>
        <w:t>–р</w:t>
      </w:r>
      <w:proofErr w:type="gramEnd"/>
      <w:r w:rsidRPr="00217914">
        <w:rPr>
          <w:b/>
          <w:bCs/>
          <w:i/>
          <w:iCs/>
        </w:rPr>
        <w:t>азум - любопытство»</w:t>
      </w:r>
    </w:p>
    <w:p w:rsidR="00557641" w:rsidRDefault="00557641" w:rsidP="00557641">
      <w:pPr>
        <w:pStyle w:val="ConsPlusNormal"/>
        <w:spacing w:line="276" w:lineRule="auto"/>
        <w:ind w:firstLine="567"/>
        <w:jc w:val="both"/>
      </w:pPr>
      <w:r>
        <w:t xml:space="preserve">Ведущий приглашает трёх участников добровольцев на роль Воли, Разума и Любопытства. Даёт участникам инструкцию: «Когда нам приходится принимать непростое решение, в нас борются двое </w:t>
      </w:r>
      <w:proofErr w:type="gramStart"/>
      <w:r>
        <w:t>–л</w:t>
      </w:r>
      <w:proofErr w:type="gramEnd"/>
      <w:r>
        <w:t xml:space="preserve">юбопытство и воля». Любопытство говорит: «Попробуй», а воля шепчет: «Не стоит!». Но решение принимает разум. Сейчас представьте себе, что вы трое </w:t>
      </w:r>
      <w:proofErr w:type="gramStart"/>
      <w:r>
        <w:t>–э</w:t>
      </w:r>
      <w:proofErr w:type="gramEnd"/>
      <w:r>
        <w:t xml:space="preserve">то один человек – подросток, который пытается принять верное решение. И всё будет зависеть от того, кто сможет больше подобрать аргументов для убеждения – любопытство или воля. Итак, послушайте ситуацию…» Ведущий зачитывает участникам ситуацию: «Твой лучший друг пригласил тебя на вечеринку. Там все знакомые, но среди них есть и те, кто балуется </w:t>
      </w:r>
      <w:proofErr w:type="spellStart"/>
      <w:r>
        <w:t>ПАВами</w:t>
      </w:r>
      <w:proofErr w:type="spellEnd"/>
      <w:r>
        <w:t xml:space="preserve"> (пиво, алкоголь, </w:t>
      </w:r>
      <w:proofErr w:type="spellStart"/>
      <w:r>
        <w:t>спайс</w:t>
      </w:r>
      <w:proofErr w:type="spellEnd"/>
      <w:r>
        <w:t xml:space="preserve">). Ты уверен, что и тебе будут тоже предлагать. Ты понимаешь, что там, в гостях уже будет сложно и практически невозможно отказаться. Не пойти </w:t>
      </w:r>
      <w:proofErr w:type="gramStart"/>
      <w:r>
        <w:t>–о</w:t>
      </w:r>
      <w:proofErr w:type="gramEnd"/>
      <w:r>
        <w:t xml:space="preserve">бидишь друга. Но отказаться нужно сейчас». Затем ведущий предлагает группе разделиться и выбрать позицию в пользу любопытства и воли. Каждая из сформировавшихся групп теперь сможет помочь своему «герою» (любопытству или воле) аргументами, при условии, что те обратятся к ним за помощью. Задача любопытства – убедить пойти на вечеринку. Задача воли </w:t>
      </w:r>
      <w:proofErr w:type="gramStart"/>
      <w:r>
        <w:t>–у</w:t>
      </w:r>
      <w:proofErr w:type="gramEnd"/>
      <w:r>
        <w:t xml:space="preserve">бедить не участвовать в вечеринке. Задача Разума – выслушать аргументы обеих сторон и принять решение. На выполнение этого задания участникам даётся ограниченное время. </w:t>
      </w:r>
    </w:p>
    <w:p w:rsidR="00557641" w:rsidRDefault="00557641" w:rsidP="00557641">
      <w:pPr>
        <w:pStyle w:val="ConsPlusNormal"/>
        <w:spacing w:line="276" w:lineRule="auto"/>
        <w:ind w:firstLine="567"/>
        <w:jc w:val="both"/>
      </w:pPr>
      <w:r>
        <w:t xml:space="preserve">Обсуждение: </w:t>
      </w:r>
    </w:p>
    <w:p w:rsidR="00557641" w:rsidRDefault="00557641" w:rsidP="00557641">
      <w:pPr>
        <w:pStyle w:val="ConsPlusNormal"/>
        <w:spacing w:line="276" w:lineRule="auto"/>
        <w:ind w:firstLine="567"/>
        <w:jc w:val="both"/>
      </w:pPr>
      <w:r>
        <w:t xml:space="preserve"> Чьи аргументы были более весомыми </w:t>
      </w:r>
      <w:proofErr w:type="gramStart"/>
      <w:r>
        <w:t>–в</w:t>
      </w:r>
      <w:proofErr w:type="gramEnd"/>
      <w:r>
        <w:t xml:space="preserve">оли или любопытства? </w:t>
      </w:r>
    </w:p>
    <w:p w:rsidR="00557641" w:rsidRDefault="00557641" w:rsidP="00557641">
      <w:pPr>
        <w:pStyle w:val="ConsPlusNormal"/>
        <w:spacing w:line="276" w:lineRule="auto"/>
        <w:ind w:firstLine="567"/>
        <w:jc w:val="both"/>
      </w:pPr>
      <w:r>
        <w:t xml:space="preserve"> В чью пользу было легче подобрать аргументы? </w:t>
      </w:r>
    </w:p>
    <w:p w:rsidR="00557641" w:rsidRDefault="00557641" w:rsidP="00557641">
      <w:pPr>
        <w:pStyle w:val="ConsPlusNormal"/>
        <w:spacing w:line="276" w:lineRule="auto"/>
        <w:ind w:firstLine="567"/>
        <w:jc w:val="both"/>
      </w:pPr>
      <w:r>
        <w:t xml:space="preserve">Кому из трёх героев было труднее всего в данной ситуации? </w:t>
      </w:r>
    </w:p>
    <w:p w:rsidR="00557641" w:rsidRDefault="00557641" w:rsidP="00557641">
      <w:pPr>
        <w:pStyle w:val="ConsPlusNormal"/>
        <w:spacing w:line="276" w:lineRule="auto"/>
        <w:ind w:firstLine="567"/>
        <w:jc w:val="both"/>
      </w:pPr>
      <w:r>
        <w:t xml:space="preserve"> Случалось ли подобное в вашей жизни? Вспомните ситуации из своего опыта, когда приходилось выбирать между любопытством и волей. </w:t>
      </w:r>
    </w:p>
    <w:p w:rsidR="00557641" w:rsidRDefault="00557641" w:rsidP="00557641">
      <w:pPr>
        <w:pStyle w:val="ConsPlusNormal"/>
        <w:spacing w:line="276" w:lineRule="auto"/>
        <w:ind w:firstLine="567"/>
        <w:jc w:val="both"/>
      </w:pPr>
      <w:r>
        <w:lastRenderedPageBreak/>
        <w:t xml:space="preserve">Какой вывод вы сделали из этого упражнения? </w:t>
      </w:r>
    </w:p>
    <w:p w:rsidR="00557641" w:rsidRDefault="00557641" w:rsidP="00557641">
      <w:pPr>
        <w:pStyle w:val="ConsPlusNormal"/>
        <w:spacing w:line="276" w:lineRule="auto"/>
        <w:ind w:firstLine="567"/>
        <w:jc w:val="both"/>
      </w:pPr>
      <w:r w:rsidRPr="008D5599">
        <w:rPr>
          <w:b/>
          <w:bCs/>
          <w:i/>
          <w:iCs/>
        </w:rPr>
        <w:t>Упражнение «за» и «против»</w:t>
      </w:r>
      <w:r>
        <w:t xml:space="preserve"> </w:t>
      </w:r>
    </w:p>
    <w:p w:rsidR="00557641" w:rsidRDefault="00557641" w:rsidP="00557641">
      <w:pPr>
        <w:pStyle w:val="ConsPlusNormal"/>
        <w:spacing w:line="276" w:lineRule="auto"/>
        <w:ind w:firstLine="567"/>
        <w:jc w:val="both"/>
      </w:pPr>
      <w:r>
        <w:t xml:space="preserve">Поделите участников на две малые группы. Сейчас я вам буду зачитывать ситуации. Перед вами стоит проблема выбора. Задача первой группы обсудить и записать аргументы «За», а второй – аргументы «Против». Потом обсудим. </w:t>
      </w:r>
    </w:p>
    <w:p w:rsidR="00557641" w:rsidRDefault="00557641" w:rsidP="00557641">
      <w:pPr>
        <w:pStyle w:val="ConsPlusNormal"/>
        <w:spacing w:line="276" w:lineRule="auto"/>
        <w:ind w:firstLine="567"/>
        <w:jc w:val="both"/>
      </w:pPr>
      <w:r>
        <w:t xml:space="preserve">Итак, ситуация: </w:t>
      </w:r>
    </w:p>
    <w:p w:rsidR="00557641" w:rsidRDefault="00557641" w:rsidP="00557641">
      <w:pPr>
        <w:pStyle w:val="ConsPlusNormal"/>
        <w:spacing w:line="276" w:lineRule="auto"/>
        <w:ind w:firstLine="567"/>
        <w:jc w:val="both"/>
      </w:pPr>
      <w:r>
        <w:t xml:space="preserve">1. Ты в новой компании, попасть в которую ты стремился очень долго. Вы собрались вместе и прекрасно проводите время. Вдруг одному из ваших новых приятелей приходит идея развлечься. Его сосед по дому уехал в командировку, а его новый автомобиль стоит под окнами, и было бы просто здорово на нем покататься. Все загорелись этой идеей. Естественно, тебя тоже приглашают поучаствовать. </w:t>
      </w:r>
    </w:p>
    <w:p w:rsidR="00557641" w:rsidRDefault="00557641" w:rsidP="00557641">
      <w:pPr>
        <w:pStyle w:val="ConsPlusNormal"/>
        <w:spacing w:line="276" w:lineRule="auto"/>
        <w:ind w:firstLine="567"/>
        <w:jc w:val="both"/>
      </w:pPr>
      <w:r>
        <w:t xml:space="preserve">2. У тебя сложная финансовая ситуация. Твой знакомый предлагает тебе подзаработать. Задача несложная: доставить небольшой пакет до адресата. Ты точно не знаешь, что в пакете, но догадываешься о том, что речь идет о чем-то противозаконном. </w:t>
      </w:r>
    </w:p>
    <w:p w:rsidR="00557641" w:rsidRDefault="00557641" w:rsidP="00557641">
      <w:pPr>
        <w:pStyle w:val="ConsPlusNormal"/>
        <w:spacing w:line="276" w:lineRule="auto"/>
        <w:ind w:firstLine="567"/>
        <w:jc w:val="both"/>
      </w:pPr>
      <w:r>
        <w:t xml:space="preserve">3. Ты на дне рождении своего друга. Все веселятся, а тебя накануне бросила девушка и тебе грустно. Один из приятелей замечает твое настроение и говорит: «Да забей, смотри, что у меня есть. Пара глотков и как рукой снимет». И протягивает тебе бутылку без этикетки. </w:t>
      </w:r>
    </w:p>
    <w:p w:rsidR="00557641" w:rsidRDefault="00557641" w:rsidP="00557641">
      <w:pPr>
        <w:pStyle w:val="ConsPlusNormal"/>
        <w:spacing w:line="276" w:lineRule="auto"/>
        <w:ind w:firstLine="567"/>
        <w:jc w:val="both"/>
      </w:pPr>
      <w:r>
        <w:t>В </w:t>
      </w:r>
      <w:proofErr w:type="gramStart"/>
      <w:r>
        <w:t>зависимости</w:t>
      </w:r>
      <w:proofErr w:type="gramEnd"/>
      <w:r>
        <w:t xml:space="preserve"> от работоспособности группы ведущие могут разобрать либо одну, либо все три ситуации, либо дополнительно использовать еще какие-либо ситуации, в которых есть проблема выбора. </w:t>
      </w:r>
    </w:p>
    <w:p w:rsidR="00557641" w:rsidRDefault="00557641" w:rsidP="00557641">
      <w:pPr>
        <w:pStyle w:val="ConsPlusNormal"/>
        <w:spacing w:line="276" w:lineRule="auto"/>
        <w:ind w:firstLine="567"/>
        <w:jc w:val="both"/>
      </w:pPr>
      <w:r>
        <w:t xml:space="preserve">Такой диалог «За» и «Против» происходит у любого человека, когда он сталкивается с проблемой выбора. И к этим «За» и «Против» надо прислушиваться очень внимательно. Особенно, если возникает страх и дискомфорт. </w:t>
      </w:r>
    </w:p>
    <w:p w:rsidR="00557641" w:rsidRDefault="00557641" w:rsidP="00557641">
      <w:pPr>
        <w:pStyle w:val="ConsPlusNormal"/>
        <w:spacing w:line="276" w:lineRule="auto"/>
        <w:ind w:firstLine="567"/>
        <w:jc w:val="both"/>
      </w:pPr>
      <w:r>
        <w:t xml:space="preserve">Вывести участников к правилам. При взаимодействии с людьми следует: </w:t>
      </w:r>
    </w:p>
    <w:p w:rsidR="00557641" w:rsidRDefault="00557641" w:rsidP="00557641">
      <w:pPr>
        <w:pStyle w:val="ConsPlusNormal"/>
        <w:spacing w:line="276" w:lineRule="auto"/>
        <w:ind w:firstLine="567"/>
        <w:jc w:val="both"/>
      </w:pPr>
      <w:r>
        <w:t xml:space="preserve">1. Обязательно спрогнозировать дальнейшее развитие событий. </w:t>
      </w:r>
    </w:p>
    <w:p w:rsidR="00557641" w:rsidRDefault="00557641" w:rsidP="00557641">
      <w:pPr>
        <w:pStyle w:val="ConsPlusNormal"/>
        <w:spacing w:line="276" w:lineRule="auto"/>
        <w:ind w:firstLine="567"/>
        <w:jc w:val="both"/>
      </w:pPr>
      <w:r>
        <w:t xml:space="preserve">2. Взвесить собственные возможности. </w:t>
      </w:r>
    </w:p>
    <w:p w:rsidR="00557641" w:rsidRDefault="00557641" w:rsidP="00557641">
      <w:pPr>
        <w:pStyle w:val="ConsPlusNormal"/>
        <w:spacing w:line="276" w:lineRule="auto"/>
        <w:ind w:firstLine="567"/>
        <w:jc w:val="both"/>
      </w:pPr>
      <w:r>
        <w:t xml:space="preserve">3. Оценить «За» и «Против» выбора. </w:t>
      </w:r>
    </w:p>
    <w:p w:rsidR="00557641" w:rsidRDefault="00557641" w:rsidP="00557641">
      <w:pPr>
        <w:pStyle w:val="ConsPlusNormal"/>
        <w:spacing w:line="276" w:lineRule="auto"/>
        <w:ind w:firstLine="567"/>
        <w:jc w:val="both"/>
      </w:pPr>
      <w:r>
        <w:t>4. Обязательно разобраться: выбираете вы или выбирают за вас.</w:t>
      </w:r>
    </w:p>
    <w:p w:rsidR="00557641" w:rsidRPr="00186631" w:rsidRDefault="00557641" w:rsidP="00557641">
      <w:pPr>
        <w:pStyle w:val="ConsPlusNormal"/>
        <w:spacing w:line="276" w:lineRule="auto"/>
        <w:ind w:firstLine="567"/>
        <w:jc w:val="both"/>
      </w:pPr>
      <w:r>
        <w:t xml:space="preserve">Рефлексия. В заключении я хотел (а) бы вас спросить, что было интересно на нашем занятии, что полезно? Что понравилось? (Участники высказываются по кругу) С какими самочувствием, настроением, мыслями вы завершаете занятие </w:t>
      </w:r>
    </w:p>
    <w:p w:rsidR="002B4B09" w:rsidRDefault="002B4B09"/>
    <w:sectPr w:rsidR="002B4B09" w:rsidSect="002B4B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57641"/>
    <w:rsid w:val="002B4B09"/>
    <w:rsid w:val="00484802"/>
    <w:rsid w:val="00557641"/>
    <w:rsid w:val="005F30E9"/>
    <w:rsid w:val="00880F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B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576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1197</Words>
  <Characters>6828</Characters>
  <Application>Microsoft Office Word</Application>
  <DocSecurity>0</DocSecurity>
  <Lines>56</Lines>
  <Paragraphs>16</Paragraphs>
  <ScaleCrop>false</ScaleCrop>
  <Company/>
  <LinksUpToDate>false</LinksUpToDate>
  <CharactersWithSpaces>8009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2022-12-08T12:15:00Z</dcterms:created>
  <dcterms:modified xsi:type="dcterms:W3CDTF">2022-12-08T12:15:00Z</dcterms:modified>
</cp:coreProperties>
</file>